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68B4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56B7C2B7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62B5D3F3" w14:textId="77777777" w:rsidR="00D73905" w:rsidRDefault="00F6704F">
      <w:pPr>
        <w:ind w:left="0" w:hanging="2"/>
        <w:jc w:val="center"/>
      </w:pPr>
      <w:r>
        <w:rPr>
          <w:b/>
          <w:sz w:val="24"/>
          <w:szCs w:val="24"/>
        </w:rPr>
        <w:t>FORMULARIO PARA LA PRESENTACIÓN DE MÉRITOS ACADÉMICOS</w:t>
      </w:r>
    </w:p>
    <w:p w14:paraId="7490F993" w14:textId="77777777" w:rsidR="00D73905" w:rsidRDefault="00D73905">
      <w:pPr>
        <w:ind w:left="0" w:hanging="2"/>
      </w:pPr>
    </w:p>
    <w:tbl>
      <w:tblPr>
        <w:tblStyle w:val="a"/>
        <w:tblW w:w="9039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D73905" w14:paraId="338C262D" w14:textId="77777777">
        <w:tc>
          <w:tcPr>
            <w:tcW w:w="9039" w:type="dxa"/>
          </w:tcPr>
          <w:p w14:paraId="78C3769B" w14:textId="77777777" w:rsidR="00D73905" w:rsidRDefault="00F6704F">
            <w:pPr>
              <w:spacing w:line="360" w:lineRule="auto"/>
              <w:ind w:left="0" w:hanging="2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Datos Generales</w:t>
            </w:r>
          </w:p>
          <w:p w14:paraId="7DAA2266" w14:textId="77777777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Nombre:    </w:t>
            </w:r>
            <w:r>
              <w:t>_______________________________</w:t>
            </w:r>
            <w:r>
              <w:rPr>
                <w:color w:val="000000"/>
              </w:rPr>
              <w:t>__________________________________</w:t>
            </w:r>
          </w:p>
          <w:p w14:paraId="02F69A45" w14:textId="77777777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Domicilio: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  <w:u w:val="single"/>
              </w:rPr>
              <w:t>________________________________________________________________</w:t>
            </w:r>
          </w:p>
          <w:p w14:paraId="4988FC3E" w14:textId="77777777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Correo electrónico:   </w:t>
            </w:r>
            <w:r>
              <w:rPr>
                <w:color w:val="000000"/>
                <w:u w:val="single"/>
              </w:rPr>
              <w:t>_____________________________</w:t>
            </w:r>
            <w:r>
              <w:rPr>
                <w:color w:val="000000"/>
              </w:rPr>
              <w:t xml:space="preserve">    </w:t>
            </w:r>
          </w:p>
          <w:p w14:paraId="2741B2B0" w14:textId="09CE52C2" w:rsidR="00D73905" w:rsidRPr="00A75A10" w:rsidRDefault="00F6704F" w:rsidP="00A75A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color w:val="000000"/>
              </w:rPr>
            </w:pPr>
            <w:r w:rsidRPr="00A75A10">
              <w:rPr>
                <w:color w:val="000000"/>
              </w:rPr>
              <w:t>Teléfono   4.1.  Casa_</w:t>
            </w:r>
            <w:r w:rsidRPr="00A75A10">
              <w:rPr>
                <w:color w:val="000000"/>
                <w:u w:val="single"/>
              </w:rPr>
              <w:t>___</w:t>
            </w:r>
            <w:r w:rsidRPr="00A75A10">
              <w:rPr>
                <w:color w:val="000000"/>
              </w:rPr>
              <w:t>_</w:t>
            </w:r>
            <w:r w:rsidRPr="00A75A10">
              <w:rPr>
                <w:color w:val="000000"/>
              </w:rPr>
              <w:t>___</w:t>
            </w:r>
            <w:proofErr w:type="gramStart"/>
            <w:r w:rsidRPr="00A75A10">
              <w:rPr>
                <w:color w:val="000000"/>
              </w:rPr>
              <w:t>_  4.2.</w:t>
            </w:r>
            <w:proofErr w:type="gramEnd"/>
            <w:r w:rsidRPr="00A75A10">
              <w:rPr>
                <w:color w:val="000000"/>
              </w:rPr>
              <w:t xml:space="preserve"> Oficina: _____</w:t>
            </w:r>
            <w:r w:rsidRPr="00A75A10">
              <w:rPr>
                <w:color w:val="000000"/>
              </w:rPr>
              <w:t xml:space="preserve">___4.3.  </w:t>
            </w:r>
            <w:r w:rsidRPr="00A75A10">
              <w:rPr>
                <w:color w:val="000000"/>
              </w:rPr>
              <w:t xml:space="preserve">Celular: </w:t>
            </w:r>
            <w:r w:rsidRPr="00A75A10">
              <w:rPr>
                <w:b/>
                <w:color w:val="000000"/>
              </w:rPr>
              <w:t xml:space="preserve"> _</w:t>
            </w:r>
            <w:r w:rsidRPr="00A75A10">
              <w:rPr>
                <w:b/>
                <w:color w:val="000000"/>
                <w:u w:val="single"/>
              </w:rPr>
              <w:t>_______</w:t>
            </w:r>
          </w:p>
          <w:p w14:paraId="1E70E474" w14:textId="15908304" w:rsidR="00D73905" w:rsidRDefault="00F6704F" w:rsidP="00A75A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Lugar y fecha de nacimiento: </w:t>
            </w:r>
            <w:r>
              <w:rPr>
                <w:color w:val="000000"/>
                <w:u w:val="single"/>
              </w:rPr>
              <w:t>_________________________________________________</w:t>
            </w:r>
          </w:p>
          <w:p w14:paraId="6BF8F9CC" w14:textId="77777777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Registro de personal</w:t>
            </w:r>
            <w:r>
              <w:rPr>
                <w:color w:val="000000"/>
                <w:u w:val="single"/>
              </w:rPr>
              <w:t xml:space="preserve">: </w:t>
            </w:r>
            <w:r>
              <w:rPr>
                <w:b/>
                <w:color w:val="000000"/>
                <w:u w:val="single"/>
              </w:rPr>
              <w:t xml:space="preserve"> __________________</w:t>
            </w:r>
            <w:r>
              <w:rPr>
                <w:color w:val="000000"/>
              </w:rPr>
              <w:t xml:space="preserve">       Titularidad:     </w:t>
            </w:r>
            <w:r>
              <w:rPr>
                <w:color w:val="000000"/>
                <w:u w:val="single"/>
              </w:rPr>
              <w:t>__ ____________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     </w:t>
            </w:r>
          </w:p>
          <w:p w14:paraId="49940823" w14:textId="63FEE1FB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Colegio profesional: 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u w:val="single"/>
              </w:rPr>
              <w:t>______________________________________</w:t>
            </w:r>
            <w:r>
              <w:rPr>
                <w:color w:val="000000"/>
              </w:rPr>
              <w:t xml:space="preserve">________     </w:t>
            </w:r>
          </w:p>
          <w:p w14:paraId="4F08F876" w14:textId="77777777" w:rsidR="00D73905" w:rsidRDefault="00F67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No. Colegiado:   ___________________</w:t>
            </w:r>
            <w:r>
              <w:rPr>
                <w:color w:val="000000"/>
              </w:rPr>
              <w:t xml:space="preserve">______       </w:t>
            </w:r>
          </w:p>
          <w:p w14:paraId="2630A73A" w14:textId="77777777" w:rsidR="00D73905" w:rsidRDefault="00D73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73905" w14:paraId="3E52AD80" w14:textId="77777777">
        <w:tc>
          <w:tcPr>
            <w:tcW w:w="9039" w:type="dxa"/>
          </w:tcPr>
          <w:p w14:paraId="22A1587A" w14:textId="77777777" w:rsidR="00D73905" w:rsidRDefault="00F6704F">
            <w:pPr>
              <w:spacing w:line="360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Factor uno.  Formación profesional (10 puntos) *  </w:t>
            </w:r>
          </w:p>
          <w:p w14:paraId="22CC08C7" w14:textId="77777777" w:rsidR="00D73905" w:rsidRDefault="00F670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Estudios reconocidos por la Universidad de San Carlos de Guatemala</w:t>
            </w:r>
          </w:p>
          <w:p w14:paraId="08798693" w14:textId="77777777" w:rsidR="00D73905" w:rsidRDefault="00F6704F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Doctorado (10 puntos) o cierre de pensum (9.5 puntos)</w:t>
            </w:r>
          </w:p>
          <w:p w14:paraId="392C656F" w14:textId="77777777" w:rsidR="00D73905" w:rsidRDefault="00F6704F">
            <w:pPr>
              <w:tabs>
                <w:tab w:val="left" w:pos="851"/>
              </w:tabs>
              <w:spacing w:line="360" w:lineRule="auto"/>
              <w:ind w:left="0" w:hanging="2"/>
            </w:pPr>
            <w:r>
              <w:t>__________________________________________________________________</w:t>
            </w:r>
          </w:p>
          <w:p w14:paraId="773C175B" w14:textId="77777777" w:rsidR="00D73905" w:rsidRDefault="00F6704F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Maestría (8.5 puntos) o cierre de pensum (8 puntos)</w:t>
            </w:r>
          </w:p>
          <w:p w14:paraId="5758FB90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__________________________</w:t>
            </w:r>
            <w:r>
              <w:rPr>
                <w:color w:val="000000"/>
              </w:rPr>
              <w:t>___________________________________________</w:t>
            </w:r>
          </w:p>
          <w:p w14:paraId="0BB7A6BF" w14:textId="77777777" w:rsidR="00D73905" w:rsidRDefault="00F6704F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Licenciatura (7 puntos)</w:t>
            </w:r>
          </w:p>
          <w:p w14:paraId="1F84A24A" w14:textId="77777777" w:rsidR="00D73905" w:rsidRDefault="00F6704F">
            <w:pPr>
              <w:tabs>
                <w:tab w:val="left" w:pos="851"/>
              </w:tabs>
              <w:spacing w:line="360" w:lineRule="auto"/>
              <w:ind w:left="0" w:hanging="2"/>
            </w:pPr>
            <w:r>
              <w:t>_</w:t>
            </w:r>
            <w:r>
              <w:rPr>
                <w:u w:val="single"/>
              </w:rPr>
              <w:t>__________________________</w:t>
            </w:r>
            <w:r>
              <w:t xml:space="preserve"> _________________________________________</w:t>
            </w:r>
          </w:p>
        </w:tc>
      </w:tr>
      <w:tr w:rsidR="00D73905" w14:paraId="3CF3F3F2" w14:textId="77777777">
        <w:tc>
          <w:tcPr>
            <w:tcW w:w="9039" w:type="dxa"/>
          </w:tcPr>
          <w:p w14:paraId="04D6DF52" w14:textId="77777777" w:rsidR="00D73905" w:rsidRDefault="00F6704F">
            <w:pPr>
              <w:spacing w:line="360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Factor dos. Capacitación profesional (8 puntos)</w:t>
            </w:r>
          </w:p>
          <w:p w14:paraId="4241FBC5" w14:textId="77777777" w:rsidR="00D73905" w:rsidRDefault="00F670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Eventos académicos:</w:t>
            </w:r>
          </w:p>
          <w:p w14:paraId="78648A22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t xml:space="preserve">        1.1 ___________________________________________      Fecha:  _________________</w:t>
            </w:r>
          </w:p>
          <w:p w14:paraId="441424D3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53D590D6" w14:textId="77777777" w:rsidR="00D73905" w:rsidRDefault="00F6704F">
            <w:pPr>
              <w:tabs>
                <w:tab w:val="left" w:pos="851"/>
              </w:tabs>
              <w:ind w:left="0" w:hanging="2"/>
            </w:pPr>
            <w:proofErr w:type="gramStart"/>
            <w:r>
              <w:t xml:space="preserve">1.2 </w:t>
            </w:r>
            <w:r>
              <w:rPr>
                <w:u w:val="single"/>
              </w:rPr>
              <w:t xml:space="preserve"> </w:t>
            </w:r>
            <w:r>
              <w:t>_</w:t>
            </w:r>
            <w:proofErr w:type="gramEnd"/>
            <w:r>
              <w:t>__________________________________________     Fecha:  _________________</w:t>
            </w:r>
          </w:p>
          <w:p w14:paraId="432247F2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152EDF77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t xml:space="preserve"> 1.3</w:t>
            </w:r>
            <w:r>
              <w:rPr>
                <w:b/>
              </w:rPr>
              <w:t xml:space="preserve"> </w:t>
            </w:r>
            <w:r>
              <w:t>___________________________________________     Fecha:  _________________</w:t>
            </w:r>
          </w:p>
          <w:p w14:paraId="423F95D2" w14:textId="77777777" w:rsidR="00D73905" w:rsidRDefault="00D73905">
            <w:pPr>
              <w:tabs>
                <w:tab w:val="left" w:pos="851"/>
              </w:tabs>
              <w:ind w:left="0" w:hanging="2"/>
              <w:rPr>
                <w:u w:val="single"/>
              </w:rPr>
            </w:pPr>
          </w:p>
          <w:p w14:paraId="1C637EF8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t>1.4 ___________________________________________     Fecha:  _________________</w:t>
            </w:r>
          </w:p>
          <w:p w14:paraId="300AB63A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25FDA983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t xml:space="preserve">1.5 _______________________________ ___________       Fecha:  _________________ </w:t>
            </w:r>
          </w:p>
          <w:p w14:paraId="0F5CC349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74BC7FF0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t>1.6 ________________</w:t>
            </w:r>
            <w:r>
              <w:t>___________________________     Fecha:  _________________</w:t>
            </w:r>
          </w:p>
          <w:p w14:paraId="7E8511C5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5207AEDF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lastRenderedPageBreak/>
              <w:t xml:space="preserve">1.7___________________________________________     Fecha:  _________________ </w:t>
            </w:r>
          </w:p>
          <w:p w14:paraId="0BCC880B" w14:textId="77777777" w:rsidR="00D73905" w:rsidRDefault="00D73905">
            <w:pPr>
              <w:tabs>
                <w:tab w:val="left" w:pos="851"/>
              </w:tabs>
              <w:ind w:left="0" w:hanging="2"/>
            </w:pPr>
          </w:p>
          <w:p w14:paraId="408BB81B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Actualización docente:</w:t>
            </w:r>
          </w:p>
          <w:p w14:paraId="4B22C0CB" w14:textId="77777777" w:rsidR="00D73905" w:rsidRDefault="00F6704F">
            <w:pPr>
              <w:tabs>
                <w:tab w:val="left" w:pos="851"/>
                <w:tab w:val="left" w:pos="5390"/>
              </w:tabs>
              <w:spacing w:line="480" w:lineRule="auto"/>
              <w:ind w:left="0" w:hanging="2"/>
              <w:rPr>
                <w:u w:val="single"/>
              </w:rPr>
            </w:pPr>
            <w:r>
              <w:t xml:space="preserve">       2.1 ___________________________________________     Fecha:  _________________</w:t>
            </w:r>
          </w:p>
          <w:p w14:paraId="0F4B158C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48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  <w:r>
              <w:rPr>
                <w:color w:val="000000"/>
              </w:rPr>
              <w:t>.2 ___________________________________________     Fecha:  _________________</w:t>
            </w:r>
          </w:p>
          <w:p w14:paraId="4E86619E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480" w:lineRule="auto"/>
              <w:ind w:left="0" w:hanging="2"/>
              <w:jc w:val="left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       2.3 </w:t>
            </w:r>
            <w:r>
              <w:rPr>
                <w:color w:val="000000"/>
              </w:rPr>
              <w:t>___________________________________________     Fecha:  _________________</w:t>
            </w:r>
          </w:p>
          <w:p w14:paraId="145BC85D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480" w:lineRule="auto"/>
              <w:ind w:left="0" w:hanging="2"/>
              <w:jc w:val="left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       </w:t>
            </w:r>
            <w:proofErr w:type="gramStart"/>
            <w:r>
              <w:rPr>
                <w:b/>
                <w:color w:val="000000"/>
              </w:rPr>
              <w:t>2.</w:t>
            </w:r>
            <w:r>
              <w:rPr>
                <w:color w:val="000000"/>
              </w:rPr>
              <w:t>4  _</w:t>
            </w:r>
            <w:proofErr w:type="gramEnd"/>
            <w:r>
              <w:rPr>
                <w:color w:val="000000"/>
              </w:rPr>
              <w:t>__________________________________________     Fecha:  _________________</w:t>
            </w:r>
          </w:p>
          <w:p w14:paraId="202242B9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480" w:lineRule="auto"/>
              <w:ind w:left="0" w:hanging="2"/>
              <w:jc w:val="left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      2.</w:t>
            </w:r>
            <w:r>
              <w:rPr>
                <w:color w:val="000000"/>
              </w:rPr>
              <w:t>5   ___________________________________________     Fecha:  _________________</w:t>
            </w:r>
          </w:p>
          <w:p w14:paraId="5D6669C1" w14:textId="77777777" w:rsidR="00D73905" w:rsidRDefault="00F6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48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>.6   ___________________________________________     Fecha:  _________________</w:t>
            </w:r>
          </w:p>
        </w:tc>
      </w:tr>
      <w:tr w:rsidR="00D73905" w14:paraId="24F49FAB" w14:textId="77777777">
        <w:tc>
          <w:tcPr>
            <w:tcW w:w="9039" w:type="dxa"/>
          </w:tcPr>
          <w:p w14:paraId="75E254CA" w14:textId="77777777" w:rsidR="00D73905" w:rsidRDefault="00F6704F">
            <w:pPr>
              <w:spacing w:line="480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Factor tres. Cargos desempeñados (8 puntos)</w:t>
            </w:r>
          </w:p>
          <w:p w14:paraId="06DBCD56" w14:textId="77777777" w:rsidR="00D73905" w:rsidRDefault="00F6704F">
            <w:pPr>
              <w:numPr>
                <w:ilvl w:val="0"/>
                <w:numId w:val="8"/>
              </w:numPr>
              <w:spacing w:line="480" w:lineRule="auto"/>
              <w:ind w:left="0" w:hanging="2"/>
            </w:pPr>
            <w:r>
              <w:t>Por elección en la Universidad de San Carlos de Guatemala:</w:t>
            </w:r>
          </w:p>
          <w:p w14:paraId="39610AC6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1.1.  __</w:t>
            </w:r>
            <w:r>
              <w:rPr>
                <w:u w:val="single"/>
              </w:rPr>
              <w:t>_</w:t>
            </w:r>
            <w:r>
              <w:t>________________________________________ Fecha: _________________</w:t>
            </w:r>
          </w:p>
          <w:p w14:paraId="5AE7200D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1.2.  _</w:t>
            </w:r>
            <w:r>
              <w:rPr>
                <w:u w:val="single"/>
              </w:rPr>
              <w:t>_______</w:t>
            </w:r>
            <w:r>
              <w:t xml:space="preserve">___________________________________ </w:t>
            </w:r>
            <w:proofErr w:type="gramStart"/>
            <w:r>
              <w:t>Fecha:_</w:t>
            </w:r>
            <w:proofErr w:type="gramEnd"/>
            <w:r>
              <w:t>_____</w:t>
            </w:r>
            <w:r>
              <w:t>___________</w:t>
            </w:r>
          </w:p>
          <w:p w14:paraId="6FC56F8E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1.3.  ___________________________________________ </w:t>
            </w:r>
            <w:proofErr w:type="gramStart"/>
            <w:r>
              <w:t>Fecha:_</w:t>
            </w:r>
            <w:proofErr w:type="gramEnd"/>
            <w:r>
              <w:t xml:space="preserve">________________   </w:t>
            </w:r>
          </w:p>
          <w:p w14:paraId="04559CD1" w14:textId="77777777" w:rsidR="00D73905" w:rsidRDefault="00F670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Por nombramiento en la Universidad de San Carlos de Guatemala:</w:t>
            </w:r>
          </w:p>
          <w:p w14:paraId="636DA5B6" w14:textId="77777777" w:rsidR="00D73905" w:rsidRDefault="00F6704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48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___</w:t>
            </w:r>
            <w:r>
              <w:rPr>
                <w:b/>
                <w:color w:val="000000"/>
                <w:u w:val="single"/>
              </w:rPr>
              <w:t xml:space="preserve">__________________________________ ____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Fecha: _________________</w:t>
            </w:r>
            <w:r>
              <w:rPr>
                <w:b/>
                <w:color w:val="000000"/>
              </w:rPr>
              <w:t xml:space="preserve"> </w:t>
            </w:r>
          </w:p>
          <w:p w14:paraId="007B2245" w14:textId="77777777" w:rsidR="00D73905" w:rsidRDefault="00F6704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48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________________________</w:t>
            </w:r>
            <w:r>
              <w:rPr>
                <w:b/>
                <w:color w:val="000000"/>
                <w:u w:val="single"/>
              </w:rPr>
              <w:t>_____________</w:t>
            </w:r>
            <w:r>
              <w:rPr>
                <w:b/>
                <w:color w:val="000000"/>
              </w:rPr>
              <w:t xml:space="preserve">____ _ </w:t>
            </w:r>
            <w:r>
              <w:rPr>
                <w:color w:val="000000"/>
              </w:rPr>
              <w:t>Fecha: ___</w:t>
            </w:r>
            <w:r>
              <w:rPr>
                <w:color w:val="000000"/>
                <w:u w:val="single"/>
              </w:rPr>
              <w:t xml:space="preserve"> _</w:t>
            </w:r>
            <w:r>
              <w:rPr>
                <w:color w:val="000000"/>
              </w:rPr>
              <w:t>_____________</w:t>
            </w:r>
          </w:p>
          <w:p w14:paraId="0EDE5ACE" w14:textId="77777777" w:rsidR="00D73905" w:rsidRDefault="00F6704F">
            <w:pPr>
              <w:numPr>
                <w:ilvl w:val="0"/>
                <w:numId w:val="8"/>
              </w:numPr>
              <w:spacing w:line="480" w:lineRule="auto"/>
              <w:ind w:left="0" w:hanging="2"/>
            </w:pPr>
            <w:r>
              <w:t>Por elección fuera de la Universidad de San Carlos de Guatemala:</w:t>
            </w:r>
          </w:p>
          <w:p w14:paraId="034E4AFC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3.1.  ___________________________________________ Fecha: _________________</w:t>
            </w:r>
          </w:p>
          <w:p w14:paraId="6D9F62B9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3.2.  ___________________________________________ </w:t>
            </w:r>
            <w:proofErr w:type="gramStart"/>
            <w:r>
              <w:t>Fecha:_</w:t>
            </w:r>
            <w:proofErr w:type="gramEnd"/>
            <w:r>
              <w:t>________________</w:t>
            </w:r>
          </w:p>
          <w:p w14:paraId="169B4C1C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3.3.  ___________________________________________ </w:t>
            </w:r>
            <w:proofErr w:type="gramStart"/>
            <w:r>
              <w:t>Fecha:_</w:t>
            </w:r>
            <w:proofErr w:type="gramEnd"/>
            <w:r>
              <w:t xml:space="preserve">________________   </w:t>
            </w:r>
          </w:p>
          <w:p w14:paraId="5EC3888A" w14:textId="77777777" w:rsidR="00D73905" w:rsidRDefault="00F670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Por no</w:t>
            </w:r>
            <w:r>
              <w:rPr>
                <w:color w:val="000000"/>
              </w:rPr>
              <w:t>mbramiento fuera de la Universidad de San Carlos de Guatemala:</w:t>
            </w:r>
          </w:p>
          <w:p w14:paraId="0E5A0315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4.1.  __________________________________________   Fecha: _________________</w:t>
            </w:r>
          </w:p>
          <w:p w14:paraId="2E34F427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1.2.  ___________________________________________ </w:t>
            </w:r>
            <w:proofErr w:type="gramStart"/>
            <w:r>
              <w:t>Fecha:_</w:t>
            </w:r>
            <w:proofErr w:type="gramEnd"/>
            <w:r>
              <w:t>________________</w:t>
            </w:r>
          </w:p>
          <w:p w14:paraId="4087467F" w14:textId="77777777" w:rsidR="00D73905" w:rsidRDefault="00F6704F">
            <w:pPr>
              <w:ind w:left="0" w:hanging="2"/>
            </w:pPr>
            <w:r>
              <w:t xml:space="preserve">        4.3.  _____________</w:t>
            </w:r>
            <w:r>
              <w:t xml:space="preserve">______________________________ </w:t>
            </w:r>
            <w:proofErr w:type="gramStart"/>
            <w:r>
              <w:t>Fecha:_</w:t>
            </w:r>
            <w:proofErr w:type="gramEnd"/>
            <w:r>
              <w:t>________________</w:t>
            </w:r>
          </w:p>
          <w:p w14:paraId="20A8572C" w14:textId="77777777" w:rsidR="00D73905" w:rsidRDefault="00D73905">
            <w:pPr>
              <w:ind w:left="0" w:hanging="2"/>
            </w:pPr>
          </w:p>
          <w:p w14:paraId="7524EF13" w14:textId="77777777" w:rsidR="00D73905" w:rsidRDefault="00D73905">
            <w:pPr>
              <w:ind w:left="0" w:hanging="2"/>
            </w:pPr>
          </w:p>
        </w:tc>
      </w:tr>
      <w:tr w:rsidR="00D73905" w14:paraId="1133ED72" w14:textId="77777777">
        <w:tc>
          <w:tcPr>
            <w:tcW w:w="9039" w:type="dxa"/>
          </w:tcPr>
          <w:p w14:paraId="579E2F06" w14:textId="77777777" w:rsidR="00D73905" w:rsidRDefault="00F6704F">
            <w:pPr>
              <w:spacing w:line="480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Factor cuatro. Investigaciones y publicaciones (3 puntos)</w:t>
            </w:r>
          </w:p>
          <w:p w14:paraId="6A7ED317" w14:textId="77777777" w:rsidR="00D73905" w:rsidRDefault="00F6704F">
            <w:pPr>
              <w:numPr>
                <w:ilvl w:val="0"/>
                <w:numId w:val="9"/>
              </w:numPr>
              <w:spacing w:line="480" w:lineRule="auto"/>
              <w:ind w:left="0" w:hanging="2"/>
            </w:pPr>
            <w:r>
              <w:t>Investigaciones:</w:t>
            </w:r>
          </w:p>
          <w:p w14:paraId="1E75185C" w14:textId="77777777" w:rsidR="00D73905" w:rsidRDefault="00F6704F">
            <w:pPr>
              <w:tabs>
                <w:tab w:val="left" w:pos="851"/>
                <w:tab w:val="left" w:pos="5830"/>
              </w:tabs>
              <w:spacing w:line="480" w:lineRule="auto"/>
              <w:ind w:left="0" w:hanging="2"/>
            </w:pPr>
            <w:r>
              <w:t xml:space="preserve">        1.1.   </w:t>
            </w:r>
            <w:r>
              <w:rPr>
                <w:b/>
                <w:u w:val="single"/>
              </w:rPr>
              <w:t xml:space="preserve">                                                                             ________    </w:t>
            </w:r>
            <w:proofErr w:type="gramStart"/>
            <w:r>
              <w:t>Fecha:_</w:t>
            </w:r>
            <w:proofErr w:type="gramEnd"/>
            <w:r>
              <w:t>________________</w:t>
            </w:r>
          </w:p>
          <w:p w14:paraId="0D3456B2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1.2.  _____________________________________________ </w:t>
            </w:r>
            <w:proofErr w:type="gramStart"/>
            <w:r>
              <w:t>Fecha:_</w:t>
            </w:r>
            <w:proofErr w:type="gramEnd"/>
            <w:r>
              <w:t>________________</w:t>
            </w:r>
          </w:p>
          <w:p w14:paraId="2BEE92E7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1.3.  _____________________________________________</w:t>
            </w:r>
            <w:r>
              <w:t xml:space="preserve"> </w:t>
            </w:r>
            <w:proofErr w:type="gramStart"/>
            <w:r>
              <w:t>Fecha:_</w:t>
            </w:r>
            <w:proofErr w:type="gramEnd"/>
            <w:r>
              <w:t xml:space="preserve">________________   </w:t>
            </w:r>
          </w:p>
          <w:p w14:paraId="7A867025" w14:textId="77777777" w:rsidR="00D73905" w:rsidRDefault="00F670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Publicaciones:</w:t>
            </w:r>
          </w:p>
          <w:p w14:paraId="12893F8B" w14:textId="77777777" w:rsidR="00D73905" w:rsidRDefault="00F6704F">
            <w:pPr>
              <w:numPr>
                <w:ilvl w:val="1"/>
                <w:numId w:val="9"/>
              </w:numPr>
              <w:tabs>
                <w:tab w:val="left" w:pos="851"/>
              </w:tabs>
              <w:ind w:left="0" w:hanging="2"/>
            </w:pPr>
            <w:r>
              <w:rPr>
                <w:b/>
              </w:rPr>
              <w:t>___________________________________________</w:t>
            </w:r>
            <w:proofErr w:type="gramStart"/>
            <w:r>
              <w:rPr>
                <w:b/>
              </w:rPr>
              <w:t xml:space="preserve">_  </w:t>
            </w:r>
            <w:r>
              <w:t>Fecha</w:t>
            </w:r>
            <w:proofErr w:type="gramEnd"/>
            <w:r>
              <w:t>: _________________</w:t>
            </w:r>
          </w:p>
          <w:p w14:paraId="365773F7" w14:textId="77777777" w:rsidR="00D73905" w:rsidRDefault="00F6704F">
            <w:pPr>
              <w:tabs>
                <w:tab w:val="left" w:pos="851"/>
              </w:tabs>
              <w:ind w:left="0" w:hanging="2"/>
            </w:pPr>
            <w:r>
              <w:rPr>
                <w:b/>
              </w:rPr>
              <w:t xml:space="preserve">    </w:t>
            </w:r>
            <w:r>
              <w:t xml:space="preserve">                </w:t>
            </w:r>
          </w:p>
          <w:p w14:paraId="5408949C" w14:textId="77777777" w:rsidR="00D73905" w:rsidRDefault="00F6704F">
            <w:pPr>
              <w:numPr>
                <w:ilvl w:val="1"/>
                <w:numId w:val="9"/>
              </w:numPr>
              <w:ind w:left="0" w:hanging="2"/>
            </w:pPr>
            <w:r>
              <w:t xml:space="preserve">  _____________________________________________ Fecha: _________________</w:t>
            </w:r>
          </w:p>
          <w:p w14:paraId="683A0241" w14:textId="77777777" w:rsidR="00D73905" w:rsidRDefault="00D73905">
            <w:pPr>
              <w:ind w:left="0" w:hanging="2"/>
            </w:pPr>
          </w:p>
          <w:p w14:paraId="147572CC" w14:textId="77777777" w:rsidR="00D73905" w:rsidRDefault="00F6704F">
            <w:pPr>
              <w:numPr>
                <w:ilvl w:val="1"/>
                <w:numId w:val="9"/>
              </w:numPr>
              <w:tabs>
                <w:tab w:val="left" w:pos="851"/>
              </w:tabs>
              <w:spacing w:line="480" w:lineRule="auto"/>
              <w:ind w:left="0" w:hanging="2"/>
              <w:jc w:val="left"/>
            </w:pPr>
            <w:r>
              <w:rPr>
                <w:b/>
              </w:rPr>
              <w:t xml:space="preserve">_____________________________________________ </w:t>
            </w:r>
            <w:r>
              <w:t>Fecha: _________________</w:t>
            </w:r>
          </w:p>
          <w:p w14:paraId="78C1C742" w14:textId="77777777" w:rsidR="00D73905" w:rsidRDefault="00F6704F">
            <w:pPr>
              <w:numPr>
                <w:ilvl w:val="0"/>
                <w:numId w:val="9"/>
              </w:numPr>
              <w:spacing w:line="480" w:lineRule="auto"/>
              <w:ind w:left="0" w:hanging="2"/>
            </w:pPr>
            <w:r>
              <w:t>Documentos de apoyo a la docencia:</w:t>
            </w:r>
          </w:p>
          <w:p w14:paraId="3D06364C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3.1 </w:t>
            </w:r>
            <w:r>
              <w:rPr>
                <w:u w:val="single"/>
              </w:rPr>
              <w:t>______________________________________________</w:t>
            </w:r>
            <w:r>
              <w:t xml:space="preserve">Fecha: </w:t>
            </w:r>
            <w:r>
              <w:rPr>
                <w:u w:val="single"/>
              </w:rPr>
              <w:t>_________________</w:t>
            </w:r>
          </w:p>
          <w:p w14:paraId="325DDD3F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</w:t>
            </w:r>
            <w:proofErr w:type="gramStart"/>
            <w:r>
              <w:t xml:space="preserve">3.2  </w:t>
            </w:r>
            <w:r>
              <w:rPr>
                <w:u w:val="single"/>
              </w:rPr>
              <w:t>_</w:t>
            </w:r>
            <w:proofErr w:type="gramEnd"/>
            <w:r>
              <w:rPr>
                <w:u w:val="single"/>
              </w:rPr>
              <w:t>______________________________________________</w:t>
            </w:r>
            <w:r>
              <w:t xml:space="preserve">Fecha: </w:t>
            </w:r>
            <w:r>
              <w:rPr>
                <w:u w:val="single"/>
              </w:rPr>
              <w:t>________________</w:t>
            </w:r>
            <w:r>
              <w:t xml:space="preserve">              </w:t>
            </w:r>
          </w:p>
          <w:p w14:paraId="55FD9958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  <w:rPr>
                <w:u w:val="single"/>
              </w:rPr>
            </w:pPr>
            <w:r>
              <w:t xml:space="preserve">       </w:t>
            </w:r>
            <w:proofErr w:type="gramStart"/>
            <w:r>
              <w:t>3.3  _</w:t>
            </w:r>
            <w:proofErr w:type="gramEnd"/>
            <w:r>
              <w:t xml:space="preserve">______________________________________________ Fecha: </w:t>
            </w:r>
            <w:r>
              <w:rPr>
                <w:u w:val="single"/>
              </w:rPr>
              <w:t xml:space="preserve">________________ </w:t>
            </w:r>
          </w:p>
          <w:p w14:paraId="7CF0AE8A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  <w:rPr>
                <w:u w:val="single"/>
              </w:rPr>
            </w:pPr>
            <w:r>
              <w:t xml:space="preserve">    </w:t>
            </w:r>
            <w:proofErr w:type="gramStart"/>
            <w:r>
              <w:t xml:space="preserve">3.4  </w:t>
            </w:r>
            <w:r>
              <w:rPr>
                <w:u w:val="single"/>
              </w:rPr>
              <w:t>_</w:t>
            </w:r>
            <w:proofErr w:type="gramEnd"/>
            <w:r>
              <w:rPr>
                <w:u w:val="single"/>
              </w:rPr>
              <w:t xml:space="preserve">_____________________________________________ </w:t>
            </w:r>
            <w:r>
              <w:t xml:space="preserve">  Fecha:_</w:t>
            </w:r>
            <w:r>
              <w:rPr>
                <w:u w:val="single"/>
              </w:rPr>
              <w:t xml:space="preserve"> _______________ </w:t>
            </w:r>
          </w:p>
          <w:p w14:paraId="3864E1B7" w14:textId="77777777" w:rsidR="00D73905" w:rsidRDefault="00D73905">
            <w:pPr>
              <w:tabs>
                <w:tab w:val="left" w:pos="851"/>
              </w:tabs>
              <w:spacing w:line="480" w:lineRule="auto"/>
              <w:ind w:left="0" w:hanging="2"/>
            </w:pPr>
          </w:p>
        </w:tc>
      </w:tr>
      <w:tr w:rsidR="00D73905" w14:paraId="18273051" w14:textId="77777777">
        <w:tc>
          <w:tcPr>
            <w:tcW w:w="9039" w:type="dxa"/>
          </w:tcPr>
          <w:p w14:paraId="1028D83A" w14:textId="77777777" w:rsidR="00D73905" w:rsidRDefault="00F6704F">
            <w:pPr>
              <w:ind w:left="0" w:hanging="2"/>
              <w:rPr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Factor cinco. Premios, menciones honoríficas y reconocimientos a nivel                     profesional (1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punto)*</w:t>
            </w:r>
            <w:proofErr w:type="gramEnd"/>
          </w:p>
          <w:p w14:paraId="09FBEA30" w14:textId="77777777" w:rsidR="00D73905" w:rsidRDefault="00F6704F">
            <w:pPr>
              <w:numPr>
                <w:ilvl w:val="0"/>
                <w:numId w:val="2"/>
              </w:numPr>
              <w:spacing w:line="360" w:lineRule="auto"/>
              <w:ind w:left="0" w:hanging="2"/>
            </w:pPr>
            <w:r>
              <w:t>Premios:</w:t>
            </w:r>
          </w:p>
          <w:p w14:paraId="2053E0FF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1.1.  ____________________________________________ Fecha: _________________</w:t>
            </w:r>
          </w:p>
          <w:p w14:paraId="4CEB5AE5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1.2.  ___________________________________</w:t>
            </w:r>
            <w:r>
              <w:t>________   Fecha:  _________________</w:t>
            </w:r>
          </w:p>
          <w:p w14:paraId="7C0AEF3C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1.3. ___________________________________________     Fecha:  _________________  </w:t>
            </w:r>
          </w:p>
          <w:p w14:paraId="4A88CE27" w14:textId="77777777" w:rsidR="00D73905" w:rsidRDefault="00F670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Menciones honoríficas:</w:t>
            </w:r>
          </w:p>
          <w:p w14:paraId="7D5983A8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2.1.  ___________________________________________     Fecha:  _________________</w:t>
            </w:r>
          </w:p>
          <w:p w14:paraId="6E1CCDE6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lastRenderedPageBreak/>
              <w:t xml:space="preserve">        2.2.  _____</w:t>
            </w:r>
            <w:r>
              <w:t>______________________________________     Fecha:  _________________</w:t>
            </w:r>
          </w:p>
          <w:p w14:paraId="6213D2C9" w14:textId="77777777" w:rsidR="00D73905" w:rsidRDefault="00F6704F">
            <w:pPr>
              <w:ind w:left="0" w:hanging="2"/>
            </w:pPr>
            <w:r>
              <w:t xml:space="preserve">        2.3.  ___________________________________________     Fecha:  _________________</w:t>
            </w:r>
          </w:p>
          <w:p w14:paraId="2D8A47F5" w14:textId="77777777" w:rsidR="00D73905" w:rsidRDefault="00D73905">
            <w:pPr>
              <w:ind w:left="0" w:hanging="2"/>
            </w:pPr>
          </w:p>
          <w:p w14:paraId="2CF73ACD" w14:textId="77777777" w:rsidR="00D73905" w:rsidRDefault="00F6704F">
            <w:pPr>
              <w:numPr>
                <w:ilvl w:val="0"/>
                <w:numId w:val="2"/>
              </w:numPr>
              <w:spacing w:line="360" w:lineRule="auto"/>
              <w:ind w:left="0" w:hanging="2"/>
            </w:pPr>
            <w:r>
              <w:t>Reconocimientos:</w:t>
            </w:r>
          </w:p>
          <w:p w14:paraId="2397982D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3.1.  ___________________________________________     Fecha:  _________________</w:t>
            </w:r>
          </w:p>
          <w:p w14:paraId="09B5B7B0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3.2.  ___________________________________________     Fecha:  _________________</w:t>
            </w:r>
          </w:p>
          <w:p w14:paraId="1B549D67" w14:textId="77777777" w:rsidR="00D73905" w:rsidRDefault="00F6704F">
            <w:pPr>
              <w:tabs>
                <w:tab w:val="left" w:pos="851"/>
              </w:tabs>
              <w:spacing w:line="480" w:lineRule="auto"/>
              <w:ind w:left="0" w:hanging="2"/>
            </w:pPr>
            <w:r>
              <w:t xml:space="preserve">        3.3.  _____________________________________________ </w:t>
            </w:r>
            <w:proofErr w:type="gramStart"/>
            <w:r>
              <w:t>Fecha:_</w:t>
            </w:r>
            <w:proofErr w:type="gramEnd"/>
            <w:r>
              <w:t>_____________</w:t>
            </w:r>
            <w:r>
              <w:t xml:space="preserve">___ </w:t>
            </w:r>
          </w:p>
        </w:tc>
      </w:tr>
    </w:tbl>
    <w:p w14:paraId="32755A3C" w14:textId="77777777" w:rsidR="00D73905" w:rsidRDefault="00F6704F">
      <w:pPr>
        <w:ind w:left="0" w:hanging="2"/>
      </w:pPr>
      <w:r>
        <w:lastRenderedPageBreak/>
        <w:t>Bajo juramento declaro que la información consignada es verídica y que la documentación adjunta es auténtica.</w:t>
      </w:r>
    </w:p>
    <w:p w14:paraId="5B137C39" w14:textId="77777777" w:rsidR="00D73905" w:rsidRDefault="00D73905">
      <w:pPr>
        <w:ind w:left="0" w:hanging="2"/>
      </w:pPr>
    </w:p>
    <w:p w14:paraId="15917B0A" w14:textId="08A77796" w:rsidR="00D73905" w:rsidRDefault="00F6704F">
      <w:pPr>
        <w:ind w:left="0" w:hanging="2"/>
      </w:pPr>
      <w:proofErr w:type="gramStart"/>
      <w:r>
        <w:t xml:space="preserve">Guatemala,   </w:t>
      </w:r>
      <w:proofErr w:type="gramEnd"/>
      <w:r>
        <w:t xml:space="preserve">    de enero del 202</w:t>
      </w:r>
      <w:r w:rsidR="00A75A10">
        <w:t>4</w:t>
      </w:r>
      <w:r>
        <w:t>.</w:t>
      </w:r>
    </w:p>
    <w:p w14:paraId="0929EA6E" w14:textId="77777777" w:rsidR="00D73905" w:rsidRDefault="00D73905">
      <w:pPr>
        <w:ind w:left="0" w:hanging="2"/>
      </w:pPr>
    </w:p>
    <w:p w14:paraId="28132F7E" w14:textId="77777777" w:rsidR="00D73905" w:rsidRDefault="00D73905">
      <w:pPr>
        <w:ind w:left="0" w:hanging="2"/>
      </w:pPr>
    </w:p>
    <w:p w14:paraId="0311AABA" w14:textId="77777777" w:rsidR="00D73905" w:rsidRDefault="00D73905">
      <w:pPr>
        <w:ind w:left="0" w:hanging="2"/>
      </w:pPr>
    </w:p>
    <w:p w14:paraId="57CF4CA7" w14:textId="77777777" w:rsidR="00D73905" w:rsidRDefault="00D73905">
      <w:pPr>
        <w:ind w:left="0" w:hanging="2"/>
      </w:pPr>
    </w:p>
    <w:p w14:paraId="46BC8D85" w14:textId="77777777" w:rsidR="00D73905" w:rsidRDefault="00F6704F">
      <w:pPr>
        <w:ind w:left="0" w:hanging="2"/>
      </w:pPr>
      <w:r>
        <w:t>_________________________________</w:t>
      </w:r>
    </w:p>
    <w:p w14:paraId="4A8DF28B" w14:textId="77777777" w:rsidR="00D73905" w:rsidRDefault="00F6704F">
      <w:pPr>
        <w:ind w:left="0" w:hanging="2"/>
      </w:pPr>
      <w:r>
        <w:t>Firma</w:t>
      </w:r>
    </w:p>
    <w:p w14:paraId="429EA66C" w14:textId="77777777" w:rsidR="00D73905" w:rsidRDefault="00D73905">
      <w:pPr>
        <w:ind w:left="0" w:hanging="2"/>
        <w:rPr>
          <w:sz w:val="18"/>
          <w:szCs w:val="18"/>
        </w:rPr>
      </w:pPr>
    </w:p>
    <w:p w14:paraId="5B635499" w14:textId="77777777" w:rsidR="00D73905" w:rsidRDefault="00D73905">
      <w:pPr>
        <w:ind w:left="0" w:hanging="2"/>
        <w:rPr>
          <w:sz w:val="18"/>
          <w:szCs w:val="18"/>
        </w:rPr>
      </w:pPr>
    </w:p>
    <w:p w14:paraId="0CB169D8" w14:textId="77777777" w:rsidR="00D73905" w:rsidRDefault="00D73905">
      <w:pPr>
        <w:ind w:left="0" w:hanging="2"/>
        <w:rPr>
          <w:sz w:val="18"/>
          <w:szCs w:val="18"/>
        </w:rPr>
      </w:pPr>
    </w:p>
    <w:p w14:paraId="0D364B67" w14:textId="77777777" w:rsidR="00D73905" w:rsidRDefault="00D73905">
      <w:pPr>
        <w:ind w:left="0" w:hanging="2"/>
        <w:rPr>
          <w:sz w:val="18"/>
          <w:szCs w:val="18"/>
        </w:rPr>
      </w:pPr>
    </w:p>
    <w:p w14:paraId="76F77047" w14:textId="77777777" w:rsidR="00D73905" w:rsidRDefault="00D73905">
      <w:pPr>
        <w:ind w:left="0" w:hanging="2"/>
        <w:rPr>
          <w:sz w:val="18"/>
          <w:szCs w:val="18"/>
        </w:rPr>
      </w:pPr>
    </w:p>
    <w:p w14:paraId="0D9B4709" w14:textId="77777777" w:rsidR="00D73905" w:rsidRDefault="00D73905">
      <w:pPr>
        <w:ind w:left="0" w:hanging="2"/>
        <w:rPr>
          <w:sz w:val="18"/>
          <w:szCs w:val="18"/>
        </w:rPr>
      </w:pPr>
    </w:p>
    <w:p w14:paraId="1900E5D6" w14:textId="77777777" w:rsidR="00D73905" w:rsidRDefault="00F6704F">
      <w:pPr>
        <w:numPr>
          <w:ilvl w:val="0"/>
          <w:numId w:val="4"/>
        </w:numPr>
        <w:ind w:left="0" w:hanging="2"/>
      </w:pPr>
      <w:r>
        <w:rPr>
          <w:sz w:val="18"/>
          <w:szCs w:val="18"/>
        </w:rPr>
        <w:t>Nota: lo consignado debe ser acreditado con la documentación y/o constancia respectiva en fotocopia.</w:t>
      </w:r>
      <w:r>
        <w:tab/>
      </w:r>
    </w:p>
    <w:p w14:paraId="527DF3BF" w14:textId="77777777" w:rsidR="00D73905" w:rsidRDefault="00F6704F">
      <w:pPr>
        <w:numPr>
          <w:ilvl w:val="0"/>
          <w:numId w:val="4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Modificación en la ponderación del Factor uno y cinco, aprobado según punto Tercero, Inciso 3.4, Sub inciso 3.4.1 del Acta 05-2011 de sesión celebrada por</w:t>
      </w:r>
      <w:r>
        <w:rPr>
          <w:sz w:val="18"/>
          <w:szCs w:val="18"/>
        </w:rPr>
        <w:t xml:space="preserve"> Consejo de Evaluación Docente del 19/08/2011. </w:t>
      </w:r>
    </w:p>
    <w:p w14:paraId="44FCB849" w14:textId="77777777" w:rsidR="00D73905" w:rsidRDefault="00D73905">
      <w:pPr>
        <w:ind w:left="0" w:hanging="2"/>
        <w:rPr>
          <w:sz w:val="18"/>
          <w:szCs w:val="18"/>
        </w:rPr>
      </w:pPr>
    </w:p>
    <w:p w14:paraId="2E369074" w14:textId="77777777" w:rsidR="00D73905" w:rsidRDefault="00F6704F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Octubre 2011-</w:t>
      </w:r>
      <w:proofErr w:type="gramStart"/>
      <w:r>
        <w:rPr>
          <w:sz w:val="18"/>
          <w:szCs w:val="18"/>
        </w:rPr>
        <w:t>i.chacón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E507400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6F7F173D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79AB6715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3F9E8E6F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40CB1144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4962287B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55B7DB29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095FA3FE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3522F08F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18737B03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2142EC7F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1F7785C7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4753DB44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770F8D7A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2AB36FFE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40DC21B0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5805428A" w14:textId="77777777" w:rsidR="00D73905" w:rsidRDefault="00D73905">
      <w:pPr>
        <w:ind w:left="0" w:hanging="2"/>
        <w:jc w:val="center"/>
        <w:rPr>
          <w:sz w:val="24"/>
          <w:szCs w:val="24"/>
        </w:rPr>
      </w:pPr>
    </w:p>
    <w:p w14:paraId="7DC9A27B" w14:textId="77777777" w:rsidR="00D73905" w:rsidRDefault="00F6704F">
      <w:pPr>
        <w:ind w:left="0" w:hanging="2"/>
        <w:jc w:val="center"/>
      </w:pPr>
      <w:r>
        <w:rPr>
          <w:b/>
          <w:sz w:val="24"/>
          <w:szCs w:val="24"/>
        </w:rPr>
        <w:t>INSTRUCTIVO</w:t>
      </w:r>
    </w:p>
    <w:p w14:paraId="3B6B3D6C" w14:textId="77777777" w:rsidR="00D73905" w:rsidRDefault="00F6704F">
      <w:pPr>
        <w:ind w:left="0" w:hanging="2"/>
        <w:jc w:val="center"/>
        <w:rPr>
          <w:sz w:val="18"/>
          <w:szCs w:val="18"/>
        </w:rPr>
      </w:pPr>
      <w:r>
        <w:rPr>
          <w:b/>
        </w:rPr>
        <w:t>PARA LLENAR FORMULARIO DE MÉRITOS ACADÉMICOS</w:t>
      </w:r>
    </w:p>
    <w:p w14:paraId="1C203213" w14:textId="77777777" w:rsidR="00D73905" w:rsidRDefault="00D73905">
      <w:pPr>
        <w:ind w:left="0" w:hanging="2"/>
        <w:rPr>
          <w:sz w:val="18"/>
          <w:szCs w:val="18"/>
        </w:rPr>
      </w:pPr>
    </w:p>
    <w:p w14:paraId="1A2DD494" w14:textId="77777777" w:rsidR="00D73905" w:rsidRDefault="00F6704F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La valoración de Méritos Académicos, es uno de los componentes de la evaluación docente, fundamental para su promoción, se encuentra regulada en </w:t>
      </w:r>
      <w:proofErr w:type="gramStart"/>
      <w:r>
        <w:rPr>
          <w:sz w:val="18"/>
          <w:szCs w:val="18"/>
        </w:rPr>
        <w:t>los artículo</w:t>
      </w:r>
      <w:proofErr w:type="gramEnd"/>
      <w:r>
        <w:rPr>
          <w:sz w:val="18"/>
          <w:szCs w:val="18"/>
        </w:rPr>
        <w:t xml:space="preserve"> 52 del Estatuto de la Carrera Universitaria del Personal Académico, 20 y 22 del Reglamento de Eval</w:t>
      </w:r>
      <w:r>
        <w:rPr>
          <w:sz w:val="18"/>
          <w:szCs w:val="18"/>
        </w:rPr>
        <w:t>uación y Promoción del Personal Académico de esta Casa de Estudios.</w:t>
      </w:r>
    </w:p>
    <w:p w14:paraId="6B40E4CA" w14:textId="77777777" w:rsidR="00D73905" w:rsidRDefault="00D73905">
      <w:pPr>
        <w:ind w:left="0" w:hanging="2"/>
        <w:rPr>
          <w:sz w:val="18"/>
          <w:szCs w:val="18"/>
        </w:rPr>
      </w:pPr>
    </w:p>
    <w:p w14:paraId="33960DF9" w14:textId="77777777" w:rsidR="00D73905" w:rsidRDefault="00F6704F">
      <w:pPr>
        <w:numPr>
          <w:ilvl w:val="0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Instrucciones</w:t>
      </w:r>
    </w:p>
    <w:p w14:paraId="1EA2D536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Debe anotar los Méritos Académicos correspondientes al período comprendido de enero a diciembre de cada </w:t>
      </w:r>
      <w:proofErr w:type="spellStart"/>
      <w:proofErr w:type="gramStart"/>
      <w:r>
        <w:rPr>
          <w:sz w:val="18"/>
          <w:szCs w:val="18"/>
        </w:rPr>
        <w:t>año.d</w:t>
      </w:r>
      <w:proofErr w:type="spellEnd"/>
      <w:proofErr w:type="gramEnd"/>
    </w:p>
    <w:p w14:paraId="67DA4498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El formulario ha sido estructurado para que el catedrático anot</w:t>
      </w:r>
      <w:r>
        <w:rPr>
          <w:sz w:val="18"/>
          <w:szCs w:val="18"/>
        </w:rPr>
        <w:t>e, datos, cifras o fechas correspondientes al período anual al que corresponda la evaluación.  Si es necesario ampliar la información se pueden agregar hojas.</w:t>
      </w:r>
    </w:p>
    <w:p w14:paraId="3B865C1A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Llene el formulario preferentemente a máquina o con letra de molde.  Si no tiene información que </w:t>
      </w:r>
      <w:r>
        <w:rPr>
          <w:sz w:val="18"/>
          <w:szCs w:val="18"/>
        </w:rPr>
        <w:t>anotar, cancele el espacio con una línea horizontal.</w:t>
      </w:r>
    </w:p>
    <w:p w14:paraId="2C8825F7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Deberá presentar original y fotocopia del formulario; y de las constancias.  La copia se le devolverá con firma y sello de recibido.  Únicamente la Comisión de Evaluación Docente está facultada para reci</w:t>
      </w:r>
      <w:r>
        <w:rPr>
          <w:sz w:val="18"/>
          <w:szCs w:val="18"/>
        </w:rPr>
        <w:t>bir estos documentos.</w:t>
      </w:r>
    </w:p>
    <w:p w14:paraId="7E254A5F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La fecha límite para hacer entrega de los Méritos Académicos, es el último día hábil del mes de enero de cada año. </w:t>
      </w:r>
    </w:p>
    <w:p w14:paraId="77A30FF3" w14:textId="77777777" w:rsidR="00D73905" w:rsidRDefault="00D73905">
      <w:pPr>
        <w:ind w:left="0" w:hanging="2"/>
        <w:rPr>
          <w:sz w:val="18"/>
          <w:szCs w:val="18"/>
        </w:rPr>
      </w:pPr>
    </w:p>
    <w:p w14:paraId="45A7DDC8" w14:textId="77777777" w:rsidR="00D73905" w:rsidRDefault="00F6704F">
      <w:pPr>
        <w:numPr>
          <w:ilvl w:val="0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Factores que integran la evaluación de Méritos Académicos</w:t>
      </w:r>
    </w:p>
    <w:p w14:paraId="53F408EA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Factor I. Formación Profesional.</w:t>
      </w:r>
      <w:r>
        <w:rPr>
          <w:sz w:val="18"/>
          <w:szCs w:val="18"/>
        </w:rPr>
        <w:t xml:space="preserve">  El punteo total de este f</w:t>
      </w:r>
      <w:r>
        <w:rPr>
          <w:sz w:val="18"/>
          <w:szCs w:val="18"/>
        </w:rPr>
        <w:t>actor es constante y constituye el 10% sobre el total de la evaluación.  Este punteo constante es el que se reconoce permanentemente, con base al grado académico que ostente el profesor universitario.</w:t>
      </w:r>
    </w:p>
    <w:p w14:paraId="5406C8E1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Doctorado: consiste en estudios de postgrado realizados</w:t>
      </w:r>
      <w:r>
        <w:rPr>
          <w:sz w:val="18"/>
          <w:szCs w:val="18"/>
        </w:rPr>
        <w:t xml:space="preserve"> después de la obtención del grado académico de maestría.  En caso de haber sido realizados en el extranjero, deben ser previamente reconocidos por la Universidad de San Carlos de Guatemala.</w:t>
      </w:r>
    </w:p>
    <w:p w14:paraId="235551B5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Maestría: consiste en estudios de postgrado realizados después de</w:t>
      </w:r>
      <w:r>
        <w:rPr>
          <w:sz w:val="18"/>
          <w:szCs w:val="18"/>
        </w:rPr>
        <w:t xml:space="preserve"> la obtención del grado académico de licenciatura.  En caso de haber sido realizados en el extranjero, deben ser previamente reconocidos por la Universidad de San Carlos de Guatemala.</w:t>
      </w:r>
    </w:p>
    <w:p w14:paraId="1B2C4ACC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Licenciatura: consiste en los estudios de grado realizados en las difere</w:t>
      </w:r>
      <w:r>
        <w:rPr>
          <w:sz w:val="18"/>
          <w:szCs w:val="18"/>
        </w:rPr>
        <w:t xml:space="preserve">ntes carreras que ofrece la Universidad de San Carlos de Guatemala. Es el grado de incorporación a la carrera docente y que, en caso de haber sido otorgado en el extranjero, debe ser reconocido previamente por esta Casa de Estudios. </w:t>
      </w:r>
    </w:p>
    <w:p w14:paraId="0D3E36E0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Factor II.  Capacitaci</w:t>
      </w:r>
      <w:r>
        <w:rPr>
          <w:b/>
          <w:sz w:val="18"/>
          <w:szCs w:val="18"/>
        </w:rPr>
        <w:t>ón profesional.</w:t>
      </w:r>
      <w:r>
        <w:rPr>
          <w:sz w:val="18"/>
          <w:szCs w:val="18"/>
        </w:rPr>
        <w:t xml:space="preserve">  El punteo total de este factor es variable y constituye el 8% sobre el total de la evaluación.  Éste abarca diferentes disciplinas y áreas del conocimiento, por ejemplo: docente, tecnológico, social humanístico, etc.  Los cursos y activida</w:t>
      </w:r>
      <w:r>
        <w:rPr>
          <w:sz w:val="18"/>
          <w:szCs w:val="18"/>
        </w:rPr>
        <w:t>des de capacitación se acreditan mediante: certificaciones, diplomas y constancias, en las cuales deberá aparecer las horas o días de duración.</w:t>
      </w:r>
    </w:p>
    <w:p w14:paraId="26CBDCC9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Eventos Académicos y actualización docente: Diplomados, seminarios, simposios, talleres, conferencias y cursos p</w:t>
      </w:r>
      <w:r>
        <w:rPr>
          <w:sz w:val="18"/>
          <w:szCs w:val="18"/>
        </w:rPr>
        <w:t>sicopedagógicos de dos (2) horas o más.</w:t>
      </w:r>
    </w:p>
    <w:p w14:paraId="75E1C157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Factor III.  Cargos desempeñados.</w:t>
      </w:r>
      <w:r>
        <w:rPr>
          <w:sz w:val="18"/>
          <w:szCs w:val="18"/>
        </w:rPr>
        <w:t xml:space="preserve">  El punteo total de este factor es variable y constituye el 8% del total de la evaluación.</w:t>
      </w:r>
    </w:p>
    <w:p w14:paraId="70C31AE4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Por elección en la Universidad de San Carlos de Guatemala: se refieren a aquellos cargos en los cuales el profesor universitario ha sido electo por votación de profesores y/o estudiantes.</w:t>
      </w:r>
    </w:p>
    <w:p w14:paraId="07EB9970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Por nombramiento en la Universidad de San Carlos de Guatemala: se re</w:t>
      </w:r>
      <w:r>
        <w:rPr>
          <w:sz w:val="18"/>
          <w:szCs w:val="18"/>
        </w:rPr>
        <w:t>fiere a aquellos cargos para los cuales el profesor universitario ha sido designado por el órgano de dirección para integrar una comisión dentro de la Universidad.</w:t>
      </w:r>
    </w:p>
    <w:p w14:paraId="746A13DC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Por elección fuera de la Universidad de San Carlos de Guatemala: se refiere a aquellos cargo</w:t>
      </w:r>
      <w:r>
        <w:rPr>
          <w:sz w:val="18"/>
          <w:szCs w:val="18"/>
        </w:rPr>
        <w:t>s para los cuales el profesor universitario ha sido electo por votación en instituciones u organizaciones fuera de la Universidad.</w:t>
      </w:r>
    </w:p>
    <w:p w14:paraId="2488C547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Por nombramiento fuera de la Universidad de San Carlos de Guatemala: se refiere a los cargos ocupados en el sector público, p</w:t>
      </w:r>
      <w:r>
        <w:rPr>
          <w:sz w:val="18"/>
          <w:szCs w:val="18"/>
        </w:rPr>
        <w:t>rivado o no gubernamental que han sido designados por el órgano de dirección de la Unidad Académica.</w:t>
      </w:r>
    </w:p>
    <w:p w14:paraId="2E04ED11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Factor IV.  Investigaciones y publicaciones.</w:t>
      </w:r>
      <w:r>
        <w:rPr>
          <w:sz w:val="18"/>
          <w:szCs w:val="18"/>
        </w:rPr>
        <w:t xml:space="preserve">  El punteo total de este factor es variable y constituye el 3% del total de la evaluación.</w:t>
      </w:r>
    </w:p>
    <w:p w14:paraId="0E076877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Investigaciones: se</w:t>
      </w:r>
      <w:r>
        <w:rPr>
          <w:sz w:val="18"/>
          <w:szCs w:val="18"/>
        </w:rPr>
        <w:t xml:space="preserve"> refiere a todas aquellas investigaciones que hayan sido realizadas en forma individual o colectiva, en el país y/o en el extranjero y que tengan relación con la docencia y/o con la actividad profesional del profesor universitario.</w:t>
      </w:r>
    </w:p>
    <w:p w14:paraId="4D3F550D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lastRenderedPageBreak/>
        <w:t>Publicaciones: se refier</w:t>
      </w:r>
      <w:r>
        <w:rPr>
          <w:sz w:val="18"/>
          <w:szCs w:val="18"/>
        </w:rPr>
        <w:t>e a todas aquellas investigaciones bibliográficas que hayan sido publicada en el país o en el extranjero y que tengan relación con la docencia y/o con la actividad profesional del profesor universitario.</w:t>
      </w:r>
    </w:p>
    <w:p w14:paraId="11AEB9EE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Documentos de apoyo a la docencia: se refiere a todo</w:t>
      </w:r>
      <w:r>
        <w:rPr>
          <w:sz w:val="18"/>
          <w:szCs w:val="18"/>
        </w:rPr>
        <w:t xml:space="preserve">s aquellos documentos que contiene información relacionada con la temática del curso.  Estos documentos deberán reunir como mínimo las siguientes características: </w:t>
      </w:r>
    </w:p>
    <w:p w14:paraId="771F89A4" w14:textId="77777777" w:rsidR="00D73905" w:rsidRDefault="00F6704F">
      <w:pPr>
        <w:numPr>
          <w:ilvl w:val="3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Constituir un aporte del profesor, estructura definida, calidad de presentación, utilidad al</w:t>
      </w:r>
      <w:r>
        <w:rPr>
          <w:sz w:val="18"/>
          <w:szCs w:val="18"/>
        </w:rPr>
        <w:t xml:space="preserve"> proceso de enseñanza-aprendizaje y que cuenten con el </w:t>
      </w:r>
      <w:r>
        <w:rPr>
          <w:b/>
          <w:sz w:val="18"/>
          <w:szCs w:val="18"/>
        </w:rPr>
        <w:t>aval del Coordinador de Área</w:t>
      </w:r>
      <w:r>
        <w:rPr>
          <w:sz w:val="18"/>
          <w:szCs w:val="18"/>
        </w:rPr>
        <w:t>.</w:t>
      </w:r>
    </w:p>
    <w:p w14:paraId="0FF062E6" w14:textId="77777777" w:rsidR="00D73905" w:rsidRDefault="00F6704F">
      <w:pPr>
        <w:numPr>
          <w:ilvl w:val="1"/>
          <w:numId w:val="3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Factor V.  Premios, menciones honoríficas y reconocimientos a nivel profesional. </w:t>
      </w:r>
      <w:r>
        <w:rPr>
          <w:sz w:val="18"/>
          <w:szCs w:val="18"/>
        </w:rPr>
        <w:t>El punteo total de este factor es variable y constituye el 1% del total de la evaluación.</w:t>
      </w:r>
    </w:p>
    <w:p w14:paraId="140ED106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Premios y/o menciones honoríficas: se refieren a las distinciones académicas y profesionales a las que el profesor se ha hecho acreedor, por haber realizado servicios a instituciones y/o comunidades dentro y fuera del país, durante el ciclo lectivo que se </w:t>
      </w:r>
      <w:r>
        <w:rPr>
          <w:sz w:val="18"/>
          <w:szCs w:val="18"/>
        </w:rPr>
        <w:t>evalúa.</w:t>
      </w:r>
    </w:p>
    <w:p w14:paraId="177580E4" w14:textId="77777777" w:rsidR="00D73905" w:rsidRDefault="00F6704F">
      <w:pPr>
        <w:numPr>
          <w:ilvl w:val="2"/>
          <w:numId w:val="3"/>
        </w:numPr>
        <w:ind w:left="0" w:hanging="2"/>
        <w:rPr>
          <w:sz w:val="18"/>
          <w:szCs w:val="18"/>
        </w:rPr>
      </w:pPr>
      <w:r>
        <w:rPr>
          <w:sz w:val="18"/>
          <w:szCs w:val="18"/>
        </w:rPr>
        <w:t>Reconocimientos: se refiere a las constancias, diplomas, plaquetas y cualquier otra presea otorgada al docente por servicios profesionales de proyección a la comunidad.</w:t>
      </w:r>
    </w:p>
    <w:p w14:paraId="11DE56AA" w14:textId="77777777" w:rsidR="00D73905" w:rsidRDefault="00D73905">
      <w:pPr>
        <w:ind w:left="0" w:hanging="2"/>
        <w:rPr>
          <w:sz w:val="18"/>
          <w:szCs w:val="18"/>
        </w:rPr>
      </w:pPr>
    </w:p>
    <w:p w14:paraId="19AF7534" w14:textId="77777777" w:rsidR="00D73905" w:rsidRDefault="00D73905">
      <w:pPr>
        <w:ind w:left="0" w:hanging="2"/>
        <w:jc w:val="center"/>
      </w:pPr>
    </w:p>
    <w:p w14:paraId="7B2FFD44" w14:textId="77777777" w:rsidR="00D73905" w:rsidRDefault="00F6704F">
      <w:pPr>
        <w:ind w:left="0" w:hanging="2"/>
        <w:jc w:val="center"/>
        <w:rPr>
          <w:sz w:val="18"/>
          <w:szCs w:val="18"/>
        </w:rPr>
      </w:pPr>
      <w:r>
        <w:rPr>
          <w:b/>
        </w:rPr>
        <w:t>EVALUACIÓN DE MÉRITOS ACADÉMICOS</w:t>
      </w:r>
    </w:p>
    <w:p w14:paraId="7B140E70" w14:textId="77777777" w:rsidR="00D73905" w:rsidRDefault="00D73905">
      <w:pPr>
        <w:ind w:left="0" w:hanging="2"/>
        <w:rPr>
          <w:sz w:val="18"/>
          <w:szCs w:val="18"/>
        </w:rPr>
      </w:pPr>
    </w:p>
    <w:p w14:paraId="4B7ADEE4" w14:textId="77777777" w:rsidR="00D73905" w:rsidRDefault="00F6704F">
      <w:pPr>
        <w:spacing w:line="360" w:lineRule="auto"/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Factor uno.  Formación profesional </w:t>
      </w:r>
    </w:p>
    <w:p w14:paraId="43C5A293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Doctora</w:t>
      </w:r>
      <w:r>
        <w:rPr>
          <w:color w:val="000000"/>
          <w:sz w:val="20"/>
          <w:szCs w:val="20"/>
        </w:rPr>
        <w:t xml:space="preserve">do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10 puntos</w:t>
      </w:r>
    </w:p>
    <w:p w14:paraId="0FFAC1C3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Cierre de pensum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9.5 puntos</w:t>
      </w:r>
    </w:p>
    <w:p w14:paraId="21E81FF2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Maestría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8.5 puntos</w:t>
      </w:r>
    </w:p>
    <w:p w14:paraId="611E530A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Cierre de pensum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8 puntos</w:t>
      </w:r>
    </w:p>
    <w:p w14:paraId="63649573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Licenciatura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 puntos</w:t>
      </w:r>
    </w:p>
    <w:p w14:paraId="24C64F6B" w14:textId="77777777" w:rsidR="00D73905" w:rsidRDefault="00D739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hanging="2"/>
        <w:rPr>
          <w:color w:val="000000"/>
          <w:sz w:val="20"/>
          <w:szCs w:val="20"/>
        </w:rPr>
      </w:pPr>
    </w:p>
    <w:p w14:paraId="66E19243" w14:textId="77777777" w:rsidR="00D73905" w:rsidRDefault="00F6704F">
      <w:pPr>
        <w:spacing w:line="360" w:lineRule="auto"/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Factor dos. Capacitación profesional</w:t>
      </w:r>
    </w:p>
    <w:p w14:paraId="76B4FEBC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Eventos académicos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08 puntos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B78DDCC" wp14:editId="76E1B372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100330" cy="361950"/>
                <wp:effectExtent l="0" t="0" r="0" b="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603788"/>
                          <a:ext cx="90805" cy="35242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F0464" w14:textId="77777777" w:rsidR="00D73905" w:rsidRDefault="00D739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100330" cy="3619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9D6FCE" w14:textId="77777777" w:rsidR="00D73905" w:rsidRDefault="00F6704F">
      <w:pPr>
        <w:tabs>
          <w:tab w:val="left" w:pos="851"/>
        </w:tabs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Actualización docente</w:t>
      </w:r>
    </w:p>
    <w:p w14:paraId="6AD6EEE6" w14:textId="77777777" w:rsidR="00D73905" w:rsidRDefault="00D73905">
      <w:pPr>
        <w:ind w:left="0" w:hanging="2"/>
        <w:rPr>
          <w:sz w:val="20"/>
          <w:szCs w:val="20"/>
          <w:u w:val="single"/>
        </w:rPr>
      </w:pPr>
    </w:p>
    <w:p w14:paraId="5297EF2E" w14:textId="77777777" w:rsidR="00D73905" w:rsidRDefault="00F6704F">
      <w:pPr>
        <w:spacing w:line="360" w:lineRule="auto"/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Factor tres. Cargos desempeñados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BAE2289" wp14:editId="726FC100">
                <wp:simplePos x="0" y="0"/>
                <wp:positionH relativeFrom="column">
                  <wp:posOffset>3695700</wp:posOffset>
                </wp:positionH>
                <wp:positionV relativeFrom="paragraph">
                  <wp:posOffset>279400</wp:posOffset>
                </wp:positionV>
                <wp:extent cx="123825" cy="733425"/>
                <wp:effectExtent l="0" t="0" r="0" b="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418050"/>
                          <a:ext cx="114300" cy="7239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21AE4" w14:textId="77777777" w:rsidR="00D73905" w:rsidRDefault="00D739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279400</wp:posOffset>
                </wp:positionV>
                <wp:extent cx="123825" cy="7334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BF9AD8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Por elección en la Universidad de San Carlos de Guatemala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 puntos</w:t>
      </w:r>
    </w:p>
    <w:p w14:paraId="36A40FDC" w14:textId="77777777" w:rsidR="00D73905" w:rsidRDefault="00F6704F">
      <w:pPr>
        <w:tabs>
          <w:tab w:val="left" w:pos="851"/>
        </w:tabs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Por nombramiento en la Universidad de San Carlos de Guatemala</w:t>
      </w:r>
    </w:p>
    <w:p w14:paraId="4F013806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Por elección fuera de la Universidad de San Carlos de Guatemala</w:t>
      </w:r>
    </w:p>
    <w:p w14:paraId="7CCF147E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nombramiento fuera de la Universidad de San Carlos de Guatemala</w:t>
      </w:r>
    </w:p>
    <w:p w14:paraId="2F522F91" w14:textId="77777777" w:rsidR="00D73905" w:rsidRDefault="00D73905">
      <w:pPr>
        <w:ind w:left="0" w:hanging="2"/>
        <w:rPr>
          <w:sz w:val="18"/>
          <w:szCs w:val="18"/>
        </w:rPr>
      </w:pPr>
    </w:p>
    <w:p w14:paraId="7EF7A903" w14:textId="77777777" w:rsidR="00D73905" w:rsidRDefault="00F6704F">
      <w:pPr>
        <w:spacing w:line="360" w:lineRule="auto"/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Factor cuatro. Investigaciones y publicaciones </w:t>
      </w:r>
    </w:p>
    <w:p w14:paraId="7E1BC209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Investigaciones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 puntos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44C1808" wp14:editId="3642CEA3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100330" cy="504825"/>
                <wp:effectExtent l="0" t="0" r="0" b="0"/>
                <wp:wrapNone/>
                <wp:docPr id="5" name="Cerra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532350"/>
                          <a:ext cx="90805" cy="4953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0F493" w14:textId="77777777" w:rsidR="00D73905" w:rsidRDefault="00D739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100330" cy="5048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EFCD7B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Publicaciones</w:t>
      </w:r>
    </w:p>
    <w:p w14:paraId="4FAAA50D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Documentos de apoyo a la docencia*</w:t>
      </w:r>
      <w:r>
        <w:rPr>
          <w:sz w:val="20"/>
          <w:szCs w:val="20"/>
        </w:rPr>
        <w:tab/>
      </w:r>
      <w:r>
        <w:rPr>
          <w:sz w:val="20"/>
          <w:szCs w:val="20"/>
        </w:rPr>
        <w:t>* Vo. Bo. Coordinador de Área.</w:t>
      </w:r>
    </w:p>
    <w:p w14:paraId="608AB47E" w14:textId="77777777" w:rsidR="00D73905" w:rsidRDefault="00D73905">
      <w:pPr>
        <w:ind w:left="0" w:hanging="2"/>
        <w:rPr>
          <w:sz w:val="18"/>
          <w:szCs w:val="18"/>
        </w:rPr>
      </w:pPr>
    </w:p>
    <w:p w14:paraId="443B3EA2" w14:textId="77777777" w:rsidR="00D73905" w:rsidRDefault="00F6704F">
      <w:pPr>
        <w:spacing w:line="360" w:lineRule="auto"/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Factor cinco. Premios, menciones honoríficas y reconocimientos a nivel profesional (un punto)</w:t>
      </w:r>
    </w:p>
    <w:p w14:paraId="2FDEA62B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Premios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punto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BFE13FD" wp14:editId="1D51A369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100330" cy="533400"/>
                <wp:effectExtent l="0" t="0" r="0" b="0"/>
                <wp:wrapNone/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518063"/>
                          <a:ext cx="90805" cy="52387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48D70" w14:textId="77777777" w:rsidR="00D73905" w:rsidRDefault="00D739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100330" cy="5334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9986E2" w14:textId="77777777" w:rsidR="00D73905" w:rsidRDefault="00F67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Menciones honoríficas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---------------</w:t>
      </w:r>
    </w:p>
    <w:p w14:paraId="1BD8359D" w14:textId="77777777" w:rsidR="00D73905" w:rsidRDefault="00F6704F">
      <w:pPr>
        <w:spacing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Reconocimientos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30 puntos</w:t>
      </w:r>
    </w:p>
    <w:p w14:paraId="508D93A3" w14:textId="77777777" w:rsidR="00D73905" w:rsidRDefault="00D73905">
      <w:pPr>
        <w:ind w:left="0" w:hanging="2"/>
        <w:rPr>
          <w:sz w:val="18"/>
          <w:szCs w:val="18"/>
        </w:rPr>
      </w:pPr>
    </w:p>
    <w:p w14:paraId="6265B89E" w14:textId="77777777" w:rsidR="00D73905" w:rsidRDefault="00D73905">
      <w:pPr>
        <w:ind w:left="0" w:hanging="2"/>
        <w:rPr>
          <w:sz w:val="18"/>
          <w:szCs w:val="18"/>
        </w:rPr>
      </w:pPr>
    </w:p>
    <w:p w14:paraId="73686E85" w14:textId="77777777" w:rsidR="00D73905" w:rsidRDefault="00D73905">
      <w:pPr>
        <w:ind w:left="0" w:hanging="2"/>
        <w:rPr>
          <w:sz w:val="18"/>
          <w:szCs w:val="18"/>
        </w:rPr>
      </w:pPr>
    </w:p>
    <w:p w14:paraId="0864DE74" w14:textId="77777777" w:rsidR="00D73905" w:rsidRDefault="00F6704F">
      <w:pPr>
        <w:rPr>
          <w:sz w:val="12"/>
          <w:szCs w:val="12"/>
        </w:rPr>
      </w:pPr>
      <w:r>
        <w:rPr>
          <w:sz w:val="12"/>
          <w:szCs w:val="12"/>
        </w:rPr>
        <w:t>/</w:t>
      </w:r>
      <w:proofErr w:type="spellStart"/>
      <w:proofErr w:type="gramStart"/>
      <w:r>
        <w:rPr>
          <w:sz w:val="12"/>
          <w:szCs w:val="12"/>
        </w:rPr>
        <w:t>i.chacón</w:t>
      </w:r>
      <w:proofErr w:type="spellEnd"/>
      <w:proofErr w:type="gramEnd"/>
    </w:p>
    <w:p w14:paraId="20B6BE9E" w14:textId="77777777" w:rsidR="00D73905" w:rsidRDefault="00F6704F">
      <w:pPr>
        <w:rPr>
          <w:sz w:val="18"/>
          <w:szCs w:val="18"/>
        </w:rPr>
      </w:pPr>
      <w:r>
        <w:rPr>
          <w:sz w:val="12"/>
          <w:szCs w:val="12"/>
        </w:rPr>
        <w:t>27/enero/2010</w:t>
      </w:r>
    </w:p>
    <w:sectPr w:rsidR="00D73905">
      <w:headerReference w:type="default" r:id="rId12"/>
      <w:footerReference w:type="default" r:id="rId13"/>
      <w:pgSz w:w="12240" w:h="15840"/>
      <w:pgMar w:top="1417" w:right="1701" w:bottom="1134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27F" w14:textId="77777777" w:rsidR="00F6704F" w:rsidRDefault="00F6704F">
      <w:pPr>
        <w:spacing w:line="240" w:lineRule="auto"/>
        <w:ind w:left="0" w:hanging="2"/>
      </w:pPr>
      <w:r>
        <w:separator/>
      </w:r>
    </w:p>
  </w:endnote>
  <w:endnote w:type="continuationSeparator" w:id="0">
    <w:p w14:paraId="0956CC2B" w14:textId="77777777" w:rsidR="00F6704F" w:rsidRDefault="00F670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9E18" w14:textId="77777777" w:rsidR="00D73905" w:rsidRDefault="00F67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75A10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67E8AD06" w14:textId="77777777" w:rsidR="00D73905" w:rsidRDefault="00D73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A74B" w14:textId="77777777" w:rsidR="00F6704F" w:rsidRDefault="00F6704F">
      <w:pPr>
        <w:spacing w:line="240" w:lineRule="auto"/>
        <w:ind w:left="0" w:hanging="2"/>
      </w:pPr>
      <w:r>
        <w:separator/>
      </w:r>
    </w:p>
  </w:footnote>
  <w:footnote w:type="continuationSeparator" w:id="0">
    <w:p w14:paraId="73CD058E" w14:textId="77777777" w:rsidR="00F6704F" w:rsidRDefault="00F670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54C4" w14:textId="77777777" w:rsidR="00D73905" w:rsidRDefault="00F67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>UNIVERSIDAD DE SAN CARLOS DE GUATEMALA</w:t>
    </w:r>
    <w:r>
      <w:rPr>
        <w:rFonts w:ascii="Times New Roman" w:eastAsia="Times New Roman" w:hAnsi="Times New Roman" w:cs="Times New Roman"/>
        <w:b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E4BF4CC" wp14:editId="42FB2454">
          <wp:simplePos x="0" y="0"/>
          <wp:positionH relativeFrom="column">
            <wp:posOffset>-146684</wp:posOffset>
          </wp:positionH>
          <wp:positionV relativeFrom="paragraph">
            <wp:posOffset>-84454</wp:posOffset>
          </wp:positionV>
          <wp:extent cx="552450" cy="55245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84" r="9346" b="-355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8FC069" w14:textId="77777777" w:rsidR="00D73905" w:rsidRDefault="00F67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               ESCUELA DE CIENCIA POLÍTICA</w:t>
    </w:r>
  </w:p>
  <w:p w14:paraId="79D57AD8" w14:textId="77777777" w:rsidR="00D73905" w:rsidRDefault="00F67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AD8BD9" wp14:editId="17DADBCD">
              <wp:simplePos x="0" y="0"/>
              <wp:positionH relativeFrom="column">
                <wp:posOffset>-114299</wp:posOffset>
              </wp:positionH>
              <wp:positionV relativeFrom="paragraph">
                <wp:posOffset>114300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114300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922"/>
    <w:multiLevelType w:val="multilevel"/>
    <w:tmpl w:val="3BC0AB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98D23C4"/>
    <w:multiLevelType w:val="multilevel"/>
    <w:tmpl w:val="806E5A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1ABD6BE8"/>
    <w:multiLevelType w:val="multilevel"/>
    <w:tmpl w:val="D6BC9F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29F725CE"/>
    <w:multiLevelType w:val="multilevel"/>
    <w:tmpl w:val="14FA22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CEF3CD1"/>
    <w:multiLevelType w:val="multilevel"/>
    <w:tmpl w:val="ADEE17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5EFB02AB"/>
    <w:multiLevelType w:val="multilevel"/>
    <w:tmpl w:val="F26CBE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66731D02"/>
    <w:multiLevelType w:val="multilevel"/>
    <w:tmpl w:val="2FD20B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837443E"/>
    <w:multiLevelType w:val="multilevel"/>
    <w:tmpl w:val="99A289AC"/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FFB0897"/>
    <w:multiLevelType w:val="multilevel"/>
    <w:tmpl w:val="6C4C2CD2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05"/>
    <w:rsid w:val="00A75A10"/>
    <w:rsid w:val="00D73905"/>
    <w:rsid w:val="00F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AB048"/>
  <w15:docId w15:val="{02E3E375-E205-4902-8187-272F241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GT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GT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GT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9Qr5dklxLChgNip9ZJkSmHCvA==">CgMxLjA4AHIhMTh6YzBHeEZNYlFCQWVWSkhzTzJONWtqNktISXNlTGRr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Alejandro Calvo</cp:lastModifiedBy>
  <cp:revision>3</cp:revision>
  <dcterms:created xsi:type="dcterms:W3CDTF">2021-11-23T17:20:00Z</dcterms:created>
  <dcterms:modified xsi:type="dcterms:W3CDTF">2024-11-21T22:56:00Z</dcterms:modified>
</cp:coreProperties>
</file>